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1E" w:rsidRDefault="000D6B1E">
      <w:pPr>
        <w:pStyle w:val="Textoindependiente"/>
      </w:pPr>
    </w:p>
    <w:p w:rsidR="000D6B1E" w:rsidRDefault="000D6B1E">
      <w:pPr>
        <w:pStyle w:val="Textoindependiente"/>
      </w:pPr>
    </w:p>
    <w:p w:rsidR="000D6B1E" w:rsidRDefault="000D6B1E">
      <w:pPr>
        <w:pStyle w:val="Textoindependiente"/>
      </w:pPr>
    </w:p>
    <w:p w:rsidR="000D6B1E" w:rsidRDefault="000D6B1E">
      <w:pPr>
        <w:pStyle w:val="Textoindependiente"/>
        <w:spacing w:before="5"/>
      </w:pPr>
    </w:p>
    <w:p w:rsidR="000D6B1E" w:rsidRDefault="003A089F">
      <w:pPr>
        <w:pStyle w:val="Puesto"/>
        <w:tabs>
          <w:tab w:val="left" w:pos="611"/>
        </w:tabs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6035040</wp:posOffset>
            </wp:positionH>
            <wp:positionV relativeFrom="paragraph">
              <wp:posOffset>-102393</wp:posOffset>
            </wp:positionV>
            <wp:extent cx="1284223" cy="347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223" cy="34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719912</wp:posOffset>
            </wp:positionH>
            <wp:positionV relativeFrom="paragraph">
              <wp:posOffset>-590708</wp:posOffset>
            </wp:positionV>
            <wp:extent cx="548182" cy="8362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82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5A1">
        <w:rPr>
          <w:u w:val="thick"/>
        </w:rPr>
        <w:t>V</w:t>
      </w:r>
      <w:r w:rsidR="001B6338">
        <w:rPr>
          <w:u w:val="thick"/>
        </w:rPr>
        <w:t>I</w:t>
      </w:r>
      <w:r>
        <w:rPr>
          <w:color w:val="FF0000"/>
          <w:spacing w:val="-4"/>
          <w:u w:val="thick"/>
        </w:rPr>
        <w:t xml:space="preserve"> </w:t>
      </w:r>
      <w:r>
        <w:rPr>
          <w:u w:val="thick"/>
        </w:rPr>
        <w:t>TORNEO</w:t>
      </w:r>
      <w:r>
        <w:rPr>
          <w:spacing w:val="1"/>
          <w:u w:val="thick"/>
        </w:rPr>
        <w:t xml:space="preserve"> </w:t>
      </w:r>
      <w:r>
        <w:rPr>
          <w:u w:val="thick"/>
        </w:rPr>
        <w:t>BLITZ</w:t>
      </w:r>
      <w:r>
        <w:rPr>
          <w:spacing w:val="-7"/>
          <w:u w:val="thick"/>
        </w:rPr>
        <w:t xml:space="preserve"> </w:t>
      </w:r>
      <w:r>
        <w:rPr>
          <w:u w:val="thick"/>
        </w:rPr>
        <w:t>CIUDAD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MÓSTOLES</w:t>
      </w:r>
    </w:p>
    <w:p w:rsidR="000D6B1E" w:rsidRDefault="000D6B1E">
      <w:pPr>
        <w:spacing w:before="29"/>
        <w:ind w:right="742"/>
        <w:jc w:val="center"/>
        <w:rPr>
          <w:b/>
          <w:i/>
          <w:sz w:val="28"/>
        </w:rPr>
      </w:pPr>
    </w:p>
    <w:p w:rsidR="002105BC" w:rsidRPr="002105BC" w:rsidRDefault="002105BC" w:rsidP="002105BC">
      <w:pPr>
        <w:pStyle w:val="Ttulo2"/>
        <w:spacing w:before="27"/>
        <w:jc w:val="center"/>
        <w:rPr>
          <w:i w:val="0"/>
          <w:sz w:val="44"/>
          <w:szCs w:val="44"/>
          <w:u w:val="none"/>
        </w:rPr>
      </w:pPr>
      <w:r w:rsidRPr="002105BC">
        <w:rPr>
          <w:i w:val="0"/>
          <w:sz w:val="44"/>
          <w:szCs w:val="44"/>
          <w:u w:val="none"/>
        </w:rPr>
        <w:t>14 de mayo de 2022</w:t>
      </w:r>
    </w:p>
    <w:p w:rsidR="002105BC" w:rsidRDefault="002105BC">
      <w:pPr>
        <w:pStyle w:val="Ttulo2"/>
        <w:spacing w:before="27"/>
      </w:pPr>
    </w:p>
    <w:p w:rsidR="002105BC" w:rsidRDefault="002105BC" w:rsidP="002105BC">
      <w:pPr>
        <w:pStyle w:val="Ttulo2"/>
        <w:spacing w:before="27"/>
        <w:jc w:val="center"/>
      </w:pPr>
      <w:r>
        <w:rPr>
          <w:color w:val="C00000"/>
          <w:sz w:val="28"/>
        </w:rPr>
        <w:t>BASES</w:t>
      </w:r>
      <w:r>
        <w:rPr>
          <w:color w:val="C00000"/>
          <w:spacing w:val="-1"/>
          <w:sz w:val="28"/>
        </w:rPr>
        <w:t xml:space="preserve"> </w:t>
      </w:r>
      <w:r>
        <w:rPr>
          <w:color w:val="C00000"/>
          <w:sz w:val="28"/>
        </w:rPr>
        <w:t>DEL</w:t>
      </w:r>
      <w:r>
        <w:rPr>
          <w:color w:val="C00000"/>
          <w:spacing w:val="-1"/>
          <w:sz w:val="28"/>
        </w:rPr>
        <w:t xml:space="preserve"> </w:t>
      </w:r>
      <w:r>
        <w:rPr>
          <w:color w:val="C00000"/>
          <w:sz w:val="28"/>
        </w:rPr>
        <w:t>TORNEO</w:t>
      </w:r>
    </w:p>
    <w:p w:rsidR="002105BC" w:rsidRDefault="002105BC">
      <w:pPr>
        <w:pStyle w:val="Ttulo2"/>
        <w:spacing w:before="27"/>
      </w:pPr>
    </w:p>
    <w:p w:rsidR="000D6B1E" w:rsidRDefault="003A089F">
      <w:pPr>
        <w:pStyle w:val="Ttulo2"/>
        <w:spacing w:before="27"/>
        <w:rPr>
          <w:u w:val="none"/>
        </w:rPr>
      </w:pPr>
      <w:r>
        <w:t>PARTICIPANTES</w:t>
      </w:r>
    </w:p>
    <w:p w:rsidR="000D6B1E" w:rsidRDefault="000D6B1E">
      <w:pPr>
        <w:pStyle w:val="Textoindependiente"/>
        <w:spacing w:before="7"/>
        <w:rPr>
          <w:b/>
          <w:i/>
          <w:sz w:val="14"/>
        </w:rPr>
      </w:pPr>
    </w:p>
    <w:p w:rsidR="000D6B1E" w:rsidRPr="006E15A1" w:rsidRDefault="003A089F">
      <w:pPr>
        <w:spacing w:before="91" w:line="252" w:lineRule="auto"/>
        <w:ind w:left="128" w:right="858" w:hanging="11"/>
        <w:jc w:val="both"/>
        <w:rPr>
          <w:sz w:val="20"/>
        </w:rPr>
      </w:pPr>
      <w:r w:rsidRPr="00AF214A">
        <w:rPr>
          <w:sz w:val="20"/>
          <w:szCs w:val="20"/>
        </w:rPr>
        <w:t>Participación abierta a todos los federados.</w:t>
      </w:r>
      <w:r>
        <w:rPr>
          <w:w w:val="95"/>
          <w:sz w:val="20"/>
        </w:rPr>
        <w:t xml:space="preserve"> </w:t>
      </w:r>
      <w:r>
        <w:rPr>
          <w:b/>
          <w:w w:val="95"/>
          <w:sz w:val="20"/>
        </w:rPr>
        <w:t>Aforo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limitado a 70 jugadores por riguroso orden de inscripción</w:t>
      </w:r>
      <w:r w:rsidRPr="006E15A1">
        <w:rPr>
          <w:sz w:val="20"/>
        </w:rPr>
        <w:t>.</w:t>
      </w:r>
    </w:p>
    <w:p w:rsidR="000D6B1E" w:rsidRDefault="000D6B1E">
      <w:pPr>
        <w:pStyle w:val="Textoindependiente"/>
        <w:spacing w:before="8"/>
        <w:rPr>
          <w:b/>
          <w:sz w:val="24"/>
        </w:rPr>
      </w:pPr>
    </w:p>
    <w:p w:rsidR="000D6B1E" w:rsidRDefault="003A089F">
      <w:pPr>
        <w:pStyle w:val="Ttulo2"/>
        <w:rPr>
          <w:u w:val="none"/>
        </w:rPr>
      </w:pPr>
      <w:r>
        <w:t>NORMATIVA</w:t>
      </w:r>
    </w:p>
    <w:p w:rsidR="000D6B1E" w:rsidRDefault="000D6B1E">
      <w:pPr>
        <w:pStyle w:val="Textoindependiente"/>
        <w:spacing w:before="10"/>
        <w:rPr>
          <w:b/>
          <w:i/>
          <w:sz w:val="14"/>
        </w:rPr>
      </w:pPr>
    </w:p>
    <w:p w:rsidR="000D6B1E" w:rsidRPr="006E15A1" w:rsidRDefault="003A089F">
      <w:pPr>
        <w:pStyle w:val="Textoindependiente"/>
        <w:spacing w:before="91" w:line="252" w:lineRule="auto"/>
        <w:ind w:left="128" w:right="857" w:hanging="11"/>
        <w:jc w:val="both"/>
      </w:pPr>
      <w:r>
        <w:t>El</w:t>
      </w:r>
      <w:r>
        <w:rPr>
          <w:spacing w:val="-7"/>
        </w:rPr>
        <w:t xml:space="preserve"> </w:t>
      </w:r>
      <w:r>
        <w:t>torneo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regirá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 w:rsidRPr="006E15A1">
        <w:t>reglamentación</w:t>
      </w:r>
      <w:r w:rsidRPr="006E15A1">
        <w:rPr>
          <w:spacing w:val="-8"/>
        </w:rPr>
        <w:t xml:space="preserve"> </w:t>
      </w:r>
      <w:r w:rsidRPr="006E15A1">
        <w:t>FIDE</w:t>
      </w:r>
      <w:r w:rsidRPr="006E15A1">
        <w:rPr>
          <w:spacing w:val="-4"/>
        </w:rPr>
        <w:t xml:space="preserve"> </w:t>
      </w:r>
      <w:r w:rsidRPr="006E15A1">
        <w:t>para</w:t>
      </w:r>
      <w:r w:rsidRPr="006E15A1">
        <w:rPr>
          <w:spacing w:val="-9"/>
        </w:rPr>
        <w:t xml:space="preserve"> </w:t>
      </w:r>
      <w:r w:rsidRPr="006E15A1">
        <w:t>ajedrez</w:t>
      </w:r>
      <w:r w:rsidRPr="006E15A1">
        <w:rPr>
          <w:spacing w:val="-8"/>
        </w:rPr>
        <w:t xml:space="preserve"> </w:t>
      </w:r>
      <w:r w:rsidRPr="006E15A1">
        <w:t>Relámpago</w:t>
      </w:r>
      <w:r w:rsidRPr="006E15A1">
        <w:rPr>
          <w:spacing w:val="-6"/>
        </w:rPr>
        <w:t xml:space="preserve"> </w:t>
      </w:r>
      <w:r w:rsidRPr="006E15A1">
        <w:t>con</w:t>
      </w:r>
      <w:r w:rsidRPr="006E15A1">
        <w:rPr>
          <w:spacing w:val="-8"/>
        </w:rPr>
        <w:t xml:space="preserve"> </w:t>
      </w:r>
      <w:r w:rsidRPr="006E15A1">
        <w:t>aplicación</w:t>
      </w:r>
      <w:r w:rsidRPr="006E15A1">
        <w:rPr>
          <w:spacing w:val="-7"/>
        </w:rPr>
        <w:t xml:space="preserve"> </w:t>
      </w:r>
      <w:r w:rsidRPr="006E15A1">
        <w:t>del</w:t>
      </w:r>
      <w:r w:rsidRPr="006E15A1">
        <w:rPr>
          <w:spacing w:val="-7"/>
        </w:rPr>
        <w:t xml:space="preserve"> </w:t>
      </w:r>
      <w:r w:rsidRPr="006E15A1">
        <w:t>artículo</w:t>
      </w:r>
      <w:r w:rsidRPr="006E15A1">
        <w:rPr>
          <w:spacing w:val="-3"/>
        </w:rPr>
        <w:t xml:space="preserve"> </w:t>
      </w:r>
      <w:r w:rsidRPr="006E15A1">
        <w:t>B.4.</w:t>
      </w:r>
      <w:r w:rsidRPr="006E15A1">
        <w:rPr>
          <w:spacing w:val="-47"/>
        </w:rPr>
        <w:t xml:space="preserve"> </w:t>
      </w:r>
      <w:r w:rsidRPr="006E15A1">
        <w:t>La</w:t>
      </w:r>
      <w:r w:rsidRPr="006E15A1">
        <w:rPr>
          <w:spacing w:val="-1"/>
        </w:rPr>
        <w:t xml:space="preserve"> </w:t>
      </w:r>
      <w:r w:rsidRPr="006E15A1">
        <w:t>organización</w:t>
      </w:r>
      <w:r w:rsidRPr="006E15A1">
        <w:rPr>
          <w:spacing w:val="1"/>
        </w:rPr>
        <w:t xml:space="preserve"> </w:t>
      </w:r>
      <w:r w:rsidRPr="006E15A1">
        <w:t>notificará</w:t>
      </w:r>
      <w:r w:rsidRPr="006E15A1">
        <w:rPr>
          <w:spacing w:val="2"/>
        </w:rPr>
        <w:t xml:space="preserve"> </w:t>
      </w:r>
      <w:r w:rsidRPr="006E15A1">
        <w:t>modificaciones</w:t>
      </w:r>
      <w:r w:rsidRPr="006E15A1">
        <w:rPr>
          <w:spacing w:val="-1"/>
        </w:rPr>
        <w:t xml:space="preserve"> </w:t>
      </w:r>
      <w:r w:rsidRPr="006E15A1">
        <w:t>o salvedades</w:t>
      </w:r>
      <w:r w:rsidRPr="006E15A1">
        <w:rPr>
          <w:spacing w:val="-1"/>
        </w:rPr>
        <w:t xml:space="preserve"> </w:t>
      </w:r>
      <w:r w:rsidRPr="006E15A1">
        <w:t>de</w:t>
      </w:r>
      <w:r w:rsidRPr="006E15A1">
        <w:rPr>
          <w:spacing w:val="-1"/>
        </w:rPr>
        <w:t xml:space="preserve"> </w:t>
      </w:r>
      <w:r w:rsidRPr="006E15A1">
        <w:t>estas</w:t>
      </w:r>
      <w:r w:rsidRPr="006E15A1">
        <w:rPr>
          <w:spacing w:val="-1"/>
        </w:rPr>
        <w:t xml:space="preserve"> </w:t>
      </w:r>
      <w:r w:rsidRPr="006E15A1">
        <w:t>antes</w:t>
      </w:r>
      <w:r w:rsidRPr="006E15A1">
        <w:rPr>
          <w:spacing w:val="-1"/>
        </w:rPr>
        <w:t xml:space="preserve"> </w:t>
      </w:r>
      <w:r w:rsidRPr="006E15A1">
        <w:t>del</w:t>
      </w:r>
      <w:r w:rsidRPr="006E15A1">
        <w:rPr>
          <w:spacing w:val="-1"/>
        </w:rPr>
        <w:t xml:space="preserve"> </w:t>
      </w:r>
      <w:r w:rsidRPr="006E15A1">
        <w:t>comienzo</w:t>
      </w:r>
      <w:r w:rsidRPr="006E15A1">
        <w:rPr>
          <w:spacing w:val="2"/>
        </w:rPr>
        <w:t xml:space="preserve"> </w:t>
      </w:r>
      <w:r w:rsidRPr="006E15A1">
        <w:t>del</w:t>
      </w:r>
      <w:r w:rsidRPr="006E15A1">
        <w:rPr>
          <w:spacing w:val="-1"/>
        </w:rPr>
        <w:t xml:space="preserve"> </w:t>
      </w:r>
      <w:r w:rsidRPr="006E15A1">
        <w:t>torneo.</w:t>
      </w:r>
    </w:p>
    <w:p w:rsidR="000D6B1E" w:rsidRPr="006E15A1" w:rsidRDefault="000D6B1E">
      <w:pPr>
        <w:pStyle w:val="Textoindependiente"/>
        <w:spacing w:before="3"/>
        <w:rPr>
          <w:sz w:val="27"/>
        </w:rPr>
      </w:pPr>
    </w:p>
    <w:p w:rsidR="000D6B1E" w:rsidRDefault="003A089F">
      <w:pPr>
        <w:pStyle w:val="Ttulo1"/>
      </w:pPr>
      <w:r>
        <w:t>1.-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RITMO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JUEGO</w:t>
      </w:r>
    </w:p>
    <w:p w:rsidR="000D6B1E" w:rsidRDefault="003A089F">
      <w:pPr>
        <w:pStyle w:val="Textoindependiente"/>
        <w:spacing w:before="13"/>
        <w:ind w:left="118"/>
        <w:jc w:val="both"/>
      </w:pPr>
      <w:r>
        <w:t>Se</w:t>
      </w:r>
      <w:r>
        <w:rPr>
          <w:spacing w:val="-2"/>
        </w:rPr>
        <w:t xml:space="preserve"> </w:t>
      </w:r>
      <w:r>
        <w:t>jugará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Suizo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rondas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minutos 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segundos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jugada.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válido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elo</w:t>
      </w:r>
      <w:proofErr w:type="spellEnd"/>
      <w:r>
        <w:rPr>
          <w:spacing w:val="-1"/>
        </w:rPr>
        <w:t xml:space="preserve"> </w:t>
      </w:r>
      <w:r>
        <w:t>FIDE</w:t>
      </w:r>
      <w:r>
        <w:rPr>
          <w:spacing w:val="-4"/>
        </w:rPr>
        <w:t xml:space="preserve"> </w:t>
      </w:r>
      <w:proofErr w:type="spellStart"/>
      <w:r>
        <w:t>Blitz</w:t>
      </w:r>
      <w:proofErr w:type="spellEnd"/>
      <w:r>
        <w:t>.</w:t>
      </w:r>
    </w:p>
    <w:p w:rsidR="000D6B1E" w:rsidRDefault="000D6B1E">
      <w:pPr>
        <w:pStyle w:val="Textoindependiente"/>
        <w:spacing w:before="4"/>
        <w:rPr>
          <w:sz w:val="26"/>
        </w:rPr>
      </w:pPr>
    </w:p>
    <w:p w:rsidR="000D6B1E" w:rsidRDefault="003A089F">
      <w:pPr>
        <w:pStyle w:val="Ttulo1"/>
      </w:pPr>
      <w:r>
        <w:t>2.-</w:t>
      </w:r>
      <w:r>
        <w:rPr>
          <w:spacing w:val="-1"/>
        </w:rPr>
        <w:t xml:space="preserve"> </w:t>
      </w:r>
      <w:r>
        <w:t>FECHA,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TORNEO:</w:t>
      </w:r>
    </w:p>
    <w:p w:rsidR="000D6B1E" w:rsidRDefault="003A089F">
      <w:pPr>
        <w:pStyle w:val="Textoindependiente"/>
        <w:spacing w:before="10" w:line="249" w:lineRule="auto"/>
        <w:ind w:left="128" w:right="857" w:hanging="11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torneo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celebrará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 w:rsidR="002105BC">
        <w:rPr>
          <w:spacing w:val="-1"/>
        </w:rPr>
        <w:t>sábado</w:t>
      </w:r>
      <w:r>
        <w:rPr>
          <w:spacing w:val="-11"/>
        </w:rPr>
        <w:t xml:space="preserve"> </w:t>
      </w:r>
      <w:r>
        <w:t>1</w:t>
      </w:r>
      <w:r w:rsidR="002105BC">
        <w:t>4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2105BC">
        <w:rPr>
          <w:spacing w:val="-9"/>
        </w:rPr>
        <w:t>mayo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</w:t>
      </w:r>
      <w:r w:rsidR="002105BC">
        <w:t>2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105BC">
        <w:rPr>
          <w:b/>
        </w:rPr>
        <w:t>17</w:t>
      </w:r>
      <w:r w:rsidRPr="006E15A1">
        <w:rPr>
          <w:b/>
        </w:rPr>
        <w:t>:00</w:t>
      </w:r>
      <w:r w:rsidRPr="006E15A1">
        <w:rPr>
          <w:b/>
          <w:spacing w:val="-9"/>
        </w:rPr>
        <w:t xml:space="preserve"> </w:t>
      </w:r>
      <w:r w:rsidRPr="006E15A1">
        <w:rPr>
          <w:b/>
        </w:rPr>
        <w:t>a</w:t>
      </w:r>
      <w:r w:rsidRPr="006E15A1">
        <w:rPr>
          <w:b/>
          <w:spacing w:val="-11"/>
        </w:rPr>
        <w:t xml:space="preserve"> </w:t>
      </w:r>
      <w:r w:rsidR="002105BC">
        <w:rPr>
          <w:b/>
          <w:spacing w:val="-11"/>
        </w:rPr>
        <w:t>21</w:t>
      </w:r>
      <w:r w:rsidRPr="006E15A1">
        <w:rPr>
          <w:b/>
        </w:rPr>
        <w:t>:00</w:t>
      </w:r>
      <w:r>
        <w:rPr>
          <w:b/>
          <w:color w:val="FF0000"/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Agrupación</w:t>
      </w:r>
      <w:r>
        <w:rPr>
          <w:spacing w:val="-11"/>
        </w:rPr>
        <w:t xml:space="preserve"> </w:t>
      </w:r>
      <w:r>
        <w:t>Deportiva</w:t>
      </w:r>
      <w:r>
        <w:rPr>
          <w:spacing w:val="-5"/>
        </w:rPr>
        <w:t xml:space="preserve"> </w:t>
      </w:r>
      <w:r>
        <w:t>Ajedrez</w:t>
      </w:r>
      <w:r>
        <w:rPr>
          <w:spacing w:val="-48"/>
        </w:rPr>
        <w:t xml:space="preserve"> </w:t>
      </w:r>
      <w:r>
        <w:t>Móstoles, C/ Pintor Velázquez, nº 15, posterior</w:t>
      </w:r>
      <w:r w:rsidR="006E15A1">
        <w:t>,</w:t>
      </w:r>
      <w:r>
        <w:t xml:space="preserve"> Móstoles (Madrid) Transportes: Línea de autobús número 522 –</w:t>
      </w:r>
      <w:r>
        <w:rPr>
          <w:spacing w:val="1"/>
        </w:rPr>
        <w:t xml:space="preserve"> </w:t>
      </w:r>
      <w:r>
        <w:t>Intercambiador Príncipe Pío- parada a 1 minuto del local (frente al Colegio Antonio Hernández). Cercanías. Línea C-5</w:t>
      </w:r>
      <w:r>
        <w:rPr>
          <w:spacing w:val="1"/>
        </w:rPr>
        <w:t xml:space="preserve"> </w:t>
      </w:r>
      <w:r>
        <w:t>parada</w:t>
      </w:r>
      <w:r>
        <w:rPr>
          <w:spacing w:val="-4"/>
        </w:rPr>
        <w:t xml:space="preserve"> </w:t>
      </w:r>
      <w:r>
        <w:t>Móstoles,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local.</w:t>
      </w:r>
      <w:r>
        <w:rPr>
          <w:spacing w:val="-4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Sur.</w:t>
      </w:r>
      <w:r>
        <w:rPr>
          <w:spacing w:val="-3"/>
        </w:rPr>
        <w:t xml:space="preserve"> </w:t>
      </w:r>
      <w:r>
        <w:t>Parada</w:t>
      </w:r>
      <w:r>
        <w:rPr>
          <w:spacing w:val="-4"/>
        </w:rPr>
        <w:t xml:space="preserve"> </w:t>
      </w:r>
      <w:r>
        <w:t>Móstoles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Móstoles</w:t>
      </w:r>
      <w:r>
        <w:rPr>
          <w:spacing w:val="-2"/>
        </w:rPr>
        <w:t xml:space="preserve"> </w:t>
      </w:r>
      <w:r>
        <w:t>Universidad.</w:t>
      </w:r>
      <w:r>
        <w:rPr>
          <w:spacing w:val="-2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 minutos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juego.</w:t>
      </w:r>
    </w:p>
    <w:p w:rsidR="000D6B1E" w:rsidRDefault="000D6B1E">
      <w:pPr>
        <w:pStyle w:val="Textoindependiente"/>
        <w:spacing w:before="5"/>
        <w:rPr>
          <w:sz w:val="25"/>
        </w:rPr>
      </w:pPr>
    </w:p>
    <w:p w:rsidR="000D6B1E" w:rsidRDefault="003A089F">
      <w:pPr>
        <w:pStyle w:val="Ttulo1"/>
      </w:pPr>
      <w:r>
        <w:t>3.-</w:t>
      </w:r>
      <w:r>
        <w:rPr>
          <w:spacing w:val="-3"/>
        </w:rPr>
        <w:t xml:space="preserve"> </w:t>
      </w:r>
      <w:r>
        <w:t>EMPAREJAMIENTOS:</w:t>
      </w:r>
    </w:p>
    <w:p w:rsidR="000D6B1E" w:rsidRDefault="003A089F">
      <w:pPr>
        <w:pStyle w:val="Textoindependiente"/>
        <w:spacing w:before="10" w:line="252" w:lineRule="auto"/>
        <w:ind w:left="128" w:right="868" w:hanging="11"/>
        <w:jc w:val="both"/>
      </w:pPr>
      <w:r>
        <w:t>Se</w:t>
      </w:r>
      <w:r>
        <w:rPr>
          <w:spacing w:val="-5"/>
        </w:rPr>
        <w:t xml:space="preserve"> </w:t>
      </w:r>
      <w:r>
        <w:t>realizarán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 w:rsidR="006E15A1">
        <w:t xml:space="preserve">informático. </w:t>
      </w:r>
    </w:p>
    <w:p w:rsidR="000D6B1E" w:rsidRDefault="000D6B1E">
      <w:pPr>
        <w:pStyle w:val="Textoindependiente"/>
        <w:spacing w:before="4"/>
        <w:rPr>
          <w:sz w:val="19"/>
        </w:rPr>
      </w:pPr>
    </w:p>
    <w:p w:rsidR="000D6B1E" w:rsidRDefault="003A089F">
      <w:pPr>
        <w:pStyle w:val="Ttulo1"/>
        <w:spacing w:before="91"/>
      </w:pPr>
      <w:r>
        <w:t>4.-</w:t>
      </w:r>
      <w:r>
        <w:rPr>
          <w:spacing w:val="-2"/>
        </w:rPr>
        <w:t xml:space="preserve"> </w:t>
      </w:r>
      <w:r>
        <w:t>DESEMPATES:</w:t>
      </w:r>
    </w:p>
    <w:p w:rsidR="000D6B1E" w:rsidRDefault="003A089F">
      <w:pPr>
        <w:pStyle w:val="Textoindependiente"/>
        <w:spacing w:before="10"/>
        <w:ind w:left="118"/>
        <w:jc w:val="both"/>
      </w:pPr>
      <w:r>
        <w:t>a).</w:t>
      </w:r>
      <w:r>
        <w:rPr>
          <w:spacing w:val="-1"/>
        </w:rPr>
        <w:t xml:space="preserve"> </w:t>
      </w:r>
      <w:r>
        <w:t xml:space="preserve">Resultado particular     </w:t>
      </w:r>
      <w:r>
        <w:rPr>
          <w:spacing w:val="4"/>
        </w:rPr>
        <w:t xml:space="preserve"> </w:t>
      </w:r>
      <w:r>
        <w:t>b).</w:t>
      </w:r>
      <w:r>
        <w:rPr>
          <w:spacing w:val="-1"/>
        </w:rPr>
        <w:t xml:space="preserve"> </w:t>
      </w:r>
      <w:r>
        <w:t xml:space="preserve">Bucholz-1     </w:t>
      </w:r>
      <w:r>
        <w:rPr>
          <w:spacing w:val="36"/>
        </w:rPr>
        <w:t xml:space="preserve"> </w:t>
      </w:r>
      <w:r>
        <w:t xml:space="preserve">c). </w:t>
      </w:r>
      <w:proofErr w:type="spellStart"/>
      <w:r>
        <w:t>Bucholz</w:t>
      </w:r>
      <w:proofErr w:type="spellEnd"/>
      <w:r>
        <w:t xml:space="preserve"> </w:t>
      </w:r>
      <w:r w:rsidR="002105BC">
        <w:t>Total</w:t>
      </w:r>
      <w:r>
        <w:t xml:space="preserve">       </w:t>
      </w:r>
      <w:r>
        <w:rPr>
          <w:spacing w:val="13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Número de</w:t>
      </w:r>
      <w:r>
        <w:rPr>
          <w:spacing w:val="-1"/>
        </w:rPr>
        <w:t xml:space="preserve"> </w:t>
      </w:r>
      <w:r>
        <w:t xml:space="preserve">victorias     </w:t>
      </w:r>
      <w:r>
        <w:rPr>
          <w:spacing w:val="6"/>
        </w:rPr>
        <w:t xml:space="preserve"> </w:t>
      </w:r>
      <w:r>
        <w:t>e)</w:t>
      </w:r>
      <w:r>
        <w:rPr>
          <w:spacing w:val="1"/>
        </w:rPr>
        <w:t xml:space="preserve"> </w:t>
      </w:r>
      <w:proofErr w:type="spellStart"/>
      <w:r>
        <w:t>Sonneborn</w:t>
      </w:r>
      <w:proofErr w:type="spellEnd"/>
      <w:r>
        <w:t>-Berger</w:t>
      </w:r>
    </w:p>
    <w:p w:rsidR="000D6B1E" w:rsidRDefault="000D6B1E">
      <w:pPr>
        <w:pStyle w:val="Textoindependiente"/>
        <w:spacing w:before="8"/>
        <w:rPr>
          <w:sz w:val="26"/>
        </w:rPr>
      </w:pPr>
    </w:p>
    <w:p w:rsidR="000D6B1E" w:rsidRDefault="003A089F">
      <w:pPr>
        <w:pStyle w:val="Ttulo1"/>
        <w:jc w:val="both"/>
        <w:rPr>
          <w:sz w:val="24"/>
        </w:rPr>
      </w:pPr>
      <w:r>
        <w:t>5.-</w:t>
      </w:r>
      <w:r>
        <w:rPr>
          <w:spacing w:val="-1"/>
        </w:rPr>
        <w:t xml:space="preserve"> </w:t>
      </w:r>
      <w:r>
        <w:t>INSCRIPCIÓN:</w:t>
      </w:r>
    </w:p>
    <w:p w:rsidR="00F30543" w:rsidRDefault="003A089F">
      <w:pPr>
        <w:spacing w:before="21" w:line="256" w:lineRule="auto"/>
        <w:ind w:left="128" w:right="862" w:hanging="11"/>
        <w:jc w:val="both"/>
        <w:rPr>
          <w:b/>
          <w:sz w:val="20"/>
        </w:rPr>
      </w:pPr>
      <w:r w:rsidRPr="006E15A1">
        <w:rPr>
          <w:sz w:val="20"/>
        </w:rPr>
        <w:t xml:space="preserve">La </w:t>
      </w:r>
      <w:r w:rsidRPr="006E15A1">
        <w:rPr>
          <w:b/>
          <w:sz w:val="20"/>
        </w:rPr>
        <w:t xml:space="preserve">cuota de </w:t>
      </w:r>
      <w:r w:rsidRPr="006E15A1">
        <w:rPr>
          <w:sz w:val="20"/>
        </w:rPr>
        <w:t xml:space="preserve">inscripción </w:t>
      </w:r>
      <w:r w:rsidRPr="006E15A1">
        <w:rPr>
          <w:b/>
          <w:sz w:val="20"/>
        </w:rPr>
        <w:t xml:space="preserve">será de </w:t>
      </w:r>
      <w:r w:rsidR="00972A9E">
        <w:rPr>
          <w:b/>
          <w:sz w:val="20"/>
        </w:rPr>
        <w:t xml:space="preserve">10 </w:t>
      </w:r>
      <w:r w:rsidRPr="006E15A1">
        <w:rPr>
          <w:b/>
          <w:sz w:val="20"/>
        </w:rPr>
        <w:t>€</w:t>
      </w:r>
      <w:r w:rsidR="00972A9E">
        <w:rPr>
          <w:b/>
          <w:sz w:val="20"/>
        </w:rPr>
        <w:t>,</w:t>
      </w:r>
      <w:bookmarkStart w:id="0" w:name="_GoBack"/>
      <w:bookmarkEnd w:id="0"/>
      <w:r w:rsidRPr="006E15A1">
        <w:rPr>
          <w:b/>
          <w:spacing w:val="1"/>
          <w:sz w:val="20"/>
        </w:rPr>
        <w:t xml:space="preserve"> </w:t>
      </w:r>
      <w:r w:rsidRPr="006E15A1">
        <w:rPr>
          <w:b/>
          <w:sz w:val="20"/>
        </w:rPr>
        <w:t xml:space="preserve">y de </w:t>
      </w:r>
      <w:r w:rsidR="00972A9E">
        <w:rPr>
          <w:b/>
          <w:sz w:val="20"/>
        </w:rPr>
        <w:t xml:space="preserve">5 </w:t>
      </w:r>
      <w:r w:rsidRPr="006E15A1">
        <w:rPr>
          <w:b/>
          <w:sz w:val="20"/>
        </w:rPr>
        <w:t xml:space="preserve">€ para los socios de la Agrupación; </w:t>
      </w:r>
      <w:r w:rsidRPr="006E15A1">
        <w:rPr>
          <w:sz w:val="20"/>
        </w:rPr>
        <w:t>se</w:t>
      </w:r>
      <w:r w:rsidRPr="006E15A1">
        <w:rPr>
          <w:spacing w:val="1"/>
          <w:sz w:val="20"/>
        </w:rPr>
        <w:t xml:space="preserve"> </w:t>
      </w:r>
      <w:r w:rsidRPr="006E15A1">
        <w:rPr>
          <w:b/>
          <w:sz w:val="20"/>
        </w:rPr>
        <w:t>formalizará</w:t>
      </w:r>
      <w:r w:rsidR="00BD792F">
        <w:rPr>
          <w:b/>
          <w:sz w:val="20"/>
        </w:rPr>
        <w:t xml:space="preserve"> hasta las 22:00 del </w:t>
      </w:r>
      <w:r w:rsidR="00F30543">
        <w:rPr>
          <w:b/>
          <w:sz w:val="20"/>
        </w:rPr>
        <w:t>viernes</w:t>
      </w:r>
      <w:r w:rsidR="00BD792F">
        <w:rPr>
          <w:b/>
          <w:sz w:val="20"/>
        </w:rPr>
        <w:t xml:space="preserve"> 1</w:t>
      </w:r>
      <w:r w:rsidR="00F30543">
        <w:rPr>
          <w:b/>
          <w:sz w:val="20"/>
        </w:rPr>
        <w:t>3</w:t>
      </w:r>
      <w:r w:rsidR="00BD792F">
        <w:rPr>
          <w:b/>
          <w:sz w:val="20"/>
        </w:rPr>
        <w:t xml:space="preserve"> de </w:t>
      </w:r>
      <w:r w:rsidR="00F30543">
        <w:rPr>
          <w:b/>
          <w:sz w:val="20"/>
        </w:rPr>
        <w:t>mayo</w:t>
      </w:r>
      <w:r w:rsidR="00BD792F">
        <w:rPr>
          <w:b/>
          <w:sz w:val="20"/>
        </w:rPr>
        <w:t xml:space="preserve"> de 202</w:t>
      </w:r>
      <w:r w:rsidR="00F30543">
        <w:rPr>
          <w:b/>
          <w:sz w:val="20"/>
        </w:rPr>
        <w:t>2</w:t>
      </w:r>
      <w:r w:rsidR="00BD792F">
        <w:rPr>
          <w:b/>
          <w:sz w:val="20"/>
        </w:rPr>
        <w:t>,</w:t>
      </w:r>
      <w:r w:rsidRPr="006E15A1">
        <w:rPr>
          <w:b/>
          <w:spacing w:val="1"/>
          <w:sz w:val="20"/>
        </w:rPr>
        <w:t xml:space="preserve"> </w:t>
      </w:r>
      <w:r w:rsidRPr="006E15A1">
        <w:rPr>
          <w:sz w:val="20"/>
        </w:rPr>
        <w:t>en</w:t>
      </w:r>
      <w:r w:rsidRPr="006E15A1">
        <w:rPr>
          <w:spacing w:val="1"/>
          <w:sz w:val="20"/>
        </w:rPr>
        <w:t xml:space="preserve"> </w:t>
      </w:r>
      <w:r w:rsidRPr="006E15A1">
        <w:rPr>
          <w:sz w:val="20"/>
        </w:rPr>
        <w:t>el</w:t>
      </w:r>
      <w:r w:rsidRPr="006E15A1">
        <w:rPr>
          <w:spacing w:val="1"/>
          <w:sz w:val="20"/>
        </w:rPr>
        <w:t xml:space="preserve"> </w:t>
      </w:r>
      <w:r w:rsidRPr="006E15A1">
        <w:rPr>
          <w:sz w:val="20"/>
        </w:rPr>
        <w:t>correo</w:t>
      </w:r>
      <w:r w:rsidRPr="006E15A1">
        <w:rPr>
          <w:spacing w:val="1"/>
          <w:sz w:val="20"/>
        </w:rPr>
        <w:t xml:space="preserve"> </w:t>
      </w:r>
      <w:hyperlink r:id="rId6" w:history="1">
        <w:r w:rsidR="00D3361A" w:rsidRPr="00AE4095">
          <w:rPr>
            <w:rStyle w:val="Hipervnculo"/>
            <w:spacing w:val="1"/>
            <w:sz w:val="20"/>
          </w:rPr>
          <w:t>inscripcionesajedrezmostoles@gmail.com</w:t>
        </w:r>
      </w:hyperlink>
      <w:r w:rsidR="00D3361A">
        <w:rPr>
          <w:spacing w:val="1"/>
          <w:sz w:val="20"/>
        </w:rPr>
        <w:t xml:space="preserve">, o por </w:t>
      </w:r>
      <w:proofErr w:type="spellStart"/>
      <w:r w:rsidR="00D3361A">
        <w:rPr>
          <w:spacing w:val="1"/>
          <w:sz w:val="20"/>
        </w:rPr>
        <w:t>whatsapp</w:t>
      </w:r>
      <w:proofErr w:type="spellEnd"/>
      <w:r w:rsidR="00D3361A">
        <w:rPr>
          <w:spacing w:val="1"/>
          <w:sz w:val="20"/>
        </w:rPr>
        <w:t xml:space="preserve"> en </w:t>
      </w:r>
      <w:r w:rsidR="00D3361A" w:rsidRPr="00235C24">
        <w:rPr>
          <w:sz w:val="20"/>
          <w:szCs w:val="20"/>
        </w:rPr>
        <w:t xml:space="preserve">el número </w:t>
      </w:r>
      <w:r w:rsidR="00235C24" w:rsidRPr="00235C24">
        <w:rPr>
          <w:sz w:val="20"/>
          <w:szCs w:val="20"/>
        </w:rPr>
        <w:t>651 35 66 52</w:t>
      </w:r>
      <w:r w:rsidR="00D3361A" w:rsidRPr="00235C24">
        <w:rPr>
          <w:sz w:val="20"/>
          <w:szCs w:val="20"/>
        </w:rPr>
        <w:t xml:space="preserve">, </w:t>
      </w:r>
      <w:r w:rsidRPr="00235C24">
        <w:rPr>
          <w:sz w:val="20"/>
          <w:szCs w:val="20"/>
        </w:rPr>
        <w:t xml:space="preserve">especificando nombre, apellidos, </w:t>
      </w:r>
      <w:r w:rsidR="00D3361A" w:rsidRPr="00235C24">
        <w:rPr>
          <w:sz w:val="20"/>
          <w:szCs w:val="20"/>
        </w:rPr>
        <w:t xml:space="preserve">teléfono, </w:t>
      </w:r>
      <w:r w:rsidRPr="00235C24">
        <w:rPr>
          <w:sz w:val="20"/>
          <w:szCs w:val="20"/>
        </w:rPr>
        <w:t>fecha de nacimiento y club. El pago de la cuota de</w:t>
      </w:r>
      <w:r w:rsidRPr="006E15A1">
        <w:rPr>
          <w:sz w:val="20"/>
        </w:rPr>
        <w:t xml:space="preserve"> inscripción se efectuará a través de</w:t>
      </w:r>
      <w:r w:rsidRPr="006E15A1">
        <w:rPr>
          <w:spacing w:val="1"/>
          <w:sz w:val="20"/>
        </w:rPr>
        <w:t xml:space="preserve"> </w:t>
      </w:r>
      <w:r w:rsidRPr="006E15A1">
        <w:rPr>
          <w:sz w:val="20"/>
        </w:rPr>
        <w:t xml:space="preserve">transferencia en la cuenta: </w:t>
      </w:r>
      <w:r w:rsidRPr="006E15A1">
        <w:rPr>
          <w:b/>
          <w:sz w:val="20"/>
        </w:rPr>
        <w:t xml:space="preserve">ES04 3067 0173 7928 3205 6721 </w:t>
      </w:r>
      <w:r w:rsidRPr="006E15A1">
        <w:rPr>
          <w:sz w:val="20"/>
        </w:rPr>
        <w:t>Caja Rural Jaén</w:t>
      </w:r>
      <w:r w:rsidRPr="006E15A1">
        <w:rPr>
          <w:b/>
          <w:sz w:val="20"/>
        </w:rPr>
        <w:t xml:space="preserve">. </w:t>
      </w:r>
    </w:p>
    <w:p w:rsidR="000D6B1E" w:rsidRDefault="003A089F" w:rsidP="00F30543">
      <w:pPr>
        <w:spacing w:before="21" w:line="256" w:lineRule="auto"/>
        <w:ind w:left="128" w:right="862" w:hanging="11"/>
        <w:jc w:val="both"/>
      </w:pPr>
      <w:r w:rsidRPr="006E15A1">
        <w:rPr>
          <w:b/>
          <w:sz w:val="20"/>
        </w:rPr>
        <w:t>La inscripción no se hará efectiva hasta</w:t>
      </w:r>
      <w:r w:rsidRPr="006E15A1">
        <w:rPr>
          <w:b/>
          <w:spacing w:val="-47"/>
          <w:sz w:val="20"/>
        </w:rPr>
        <w:t xml:space="preserve"> </w:t>
      </w:r>
      <w:r w:rsidRPr="006E15A1">
        <w:rPr>
          <w:b/>
          <w:sz w:val="20"/>
        </w:rPr>
        <w:t>que</w:t>
      </w:r>
      <w:r w:rsidRPr="006E15A1">
        <w:rPr>
          <w:b/>
          <w:spacing w:val="-1"/>
          <w:sz w:val="20"/>
        </w:rPr>
        <w:t xml:space="preserve"> </w:t>
      </w:r>
      <w:r w:rsidRPr="006E15A1">
        <w:rPr>
          <w:b/>
          <w:sz w:val="20"/>
        </w:rPr>
        <w:t>no se haya realizado el pago</w:t>
      </w:r>
      <w:r w:rsidRPr="006E15A1">
        <w:rPr>
          <w:b/>
          <w:spacing w:val="1"/>
          <w:sz w:val="20"/>
        </w:rPr>
        <w:t xml:space="preserve"> </w:t>
      </w:r>
      <w:r w:rsidRPr="006E15A1">
        <w:rPr>
          <w:b/>
          <w:sz w:val="20"/>
        </w:rPr>
        <w:t>y</w:t>
      </w:r>
      <w:r w:rsidRPr="006E15A1">
        <w:rPr>
          <w:b/>
          <w:spacing w:val="-2"/>
          <w:sz w:val="20"/>
        </w:rPr>
        <w:t xml:space="preserve"> </w:t>
      </w:r>
      <w:r w:rsidRPr="006E15A1">
        <w:rPr>
          <w:b/>
          <w:sz w:val="20"/>
        </w:rPr>
        <w:t>se envíe el justificante</w:t>
      </w:r>
      <w:r w:rsidRPr="006E15A1">
        <w:rPr>
          <w:b/>
          <w:spacing w:val="-1"/>
          <w:sz w:val="20"/>
        </w:rPr>
        <w:t xml:space="preserve"> </w:t>
      </w:r>
      <w:r w:rsidRPr="006E15A1">
        <w:rPr>
          <w:b/>
          <w:sz w:val="20"/>
        </w:rPr>
        <w:t>del</w:t>
      </w:r>
      <w:r w:rsidRPr="006E15A1">
        <w:rPr>
          <w:b/>
          <w:spacing w:val="2"/>
          <w:sz w:val="20"/>
        </w:rPr>
        <w:t xml:space="preserve"> </w:t>
      </w:r>
      <w:r w:rsidRPr="006E15A1">
        <w:rPr>
          <w:b/>
          <w:sz w:val="20"/>
        </w:rPr>
        <w:t>mismo.</w:t>
      </w:r>
      <w:r w:rsidR="00F30543">
        <w:rPr>
          <w:b/>
          <w:sz w:val="20"/>
        </w:rPr>
        <w:t xml:space="preserve"> </w:t>
      </w:r>
      <w:r w:rsidRPr="006E15A1">
        <w:t>En caso de no haber comunicado la inscripción, o no</w:t>
      </w:r>
      <w:r w:rsidRPr="006E15A1">
        <w:rPr>
          <w:spacing w:val="1"/>
        </w:rPr>
        <w:t xml:space="preserve"> </w:t>
      </w:r>
      <w:r w:rsidRPr="006E15A1">
        <w:t>haberla pagado antes del día del torneo, en caso de que hubiera plazas esa cuota llevará un recargo de 5 € en cualquier</w:t>
      </w:r>
      <w:r w:rsidRPr="006E15A1">
        <w:rPr>
          <w:spacing w:val="1"/>
        </w:rPr>
        <w:t xml:space="preserve"> </w:t>
      </w:r>
      <w:r w:rsidRPr="006E15A1">
        <w:t>caso siendo</w:t>
      </w:r>
      <w:r w:rsidRPr="006E15A1">
        <w:rPr>
          <w:spacing w:val="1"/>
        </w:rPr>
        <w:t xml:space="preserve"> </w:t>
      </w:r>
      <w:r w:rsidRPr="006E15A1">
        <w:t>potestad</w:t>
      </w:r>
      <w:r w:rsidRPr="006E15A1">
        <w:rPr>
          <w:spacing w:val="1"/>
        </w:rPr>
        <w:t xml:space="preserve"> </w:t>
      </w:r>
      <w:r w:rsidRPr="006E15A1">
        <w:t>de</w:t>
      </w:r>
      <w:r w:rsidRPr="006E15A1">
        <w:rPr>
          <w:spacing w:val="-1"/>
        </w:rPr>
        <w:t xml:space="preserve"> </w:t>
      </w:r>
      <w:r w:rsidRPr="006E15A1">
        <w:t>la organización</w:t>
      </w:r>
      <w:r w:rsidRPr="006E15A1">
        <w:rPr>
          <w:spacing w:val="-1"/>
        </w:rPr>
        <w:t xml:space="preserve"> </w:t>
      </w:r>
      <w:r w:rsidRPr="006E15A1">
        <w:t>aceptar</w:t>
      </w:r>
      <w:r w:rsidRPr="006E15A1">
        <w:rPr>
          <w:spacing w:val="1"/>
        </w:rPr>
        <w:t xml:space="preserve"> </w:t>
      </w:r>
      <w:r w:rsidRPr="006E15A1">
        <w:t>o no</w:t>
      </w:r>
      <w:r w:rsidRPr="006E15A1">
        <w:rPr>
          <w:spacing w:val="1"/>
        </w:rPr>
        <w:t xml:space="preserve"> </w:t>
      </w:r>
      <w:r w:rsidRPr="006E15A1">
        <w:t>la inscripción.</w:t>
      </w:r>
    </w:p>
    <w:p w:rsidR="00D3361A" w:rsidRPr="00F30543" w:rsidRDefault="00D3361A">
      <w:pPr>
        <w:pStyle w:val="Textoindependiente"/>
        <w:spacing w:line="254" w:lineRule="auto"/>
        <w:ind w:left="128" w:right="859" w:hanging="11"/>
        <w:jc w:val="both"/>
        <w:rPr>
          <w:sz w:val="22"/>
          <w:szCs w:val="22"/>
        </w:rPr>
      </w:pPr>
      <w:r w:rsidRPr="00F30543">
        <w:rPr>
          <w:sz w:val="22"/>
          <w:szCs w:val="22"/>
        </w:rPr>
        <w:t>La organización se reserva la opción de no emparejar a los jugadores que no abonen el importe de la inscripción antes de la primera ronda, así como el derecho de admisión.</w:t>
      </w:r>
    </w:p>
    <w:p w:rsidR="000D6B1E" w:rsidRDefault="000D6B1E">
      <w:pPr>
        <w:pStyle w:val="Textoindependiente"/>
        <w:spacing w:before="10"/>
        <w:rPr>
          <w:sz w:val="24"/>
        </w:rPr>
      </w:pPr>
    </w:p>
    <w:p w:rsidR="000D6B1E" w:rsidRPr="00F30543" w:rsidRDefault="003A089F">
      <w:pPr>
        <w:pStyle w:val="Ttulo1"/>
        <w:spacing w:before="1"/>
        <w:rPr>
          <w:sz w:val="22"/>
          <w:szCs w:val="22"/>
        </w:rPr>
      </w:pPr>
      <w:r w:rsidRPr="00F30543">
        <w:rPr>
          <w:sz w:val="22"/>
          <w:szCs w:val="22"/>
        </w:rPr>
        <w:t>6.-</w:t>
      </w:r>
      <w:r w:rsidRPr="00F30543">
        <w:rPr>
          <w:spacing w:val="-2"/>
          <w:sz w:val="22"/>
          <w:szCs w:val="22"/>
        </w:rPr>
        <w:t xml:space="preserve"> </w:t>
      </w:r>
      <w:r w:rsidRPr="00F30543">
        <w:rPr>
          <w:sz w:val="22"/>
          <w:szCs w:val="22"/>
        </w:rPr>
        <w:t>INCOMPARECENCIAS:</w:t>
      </w:r>
    </w:p>
    <w:p w:rsidR="000D6B1E" w:rsidRPr="00F30543" w:rsidRDefault="003A089F">
      <w:pPr>
        <w:pStyle w:val="Textoindependiente"/>
        <w:spacing w:before="12"/>
        <w:ind w:left="118"/>
        <w:jc w:val="both"/>
        <w:rPr>
          <w:sz w:val="22"/>
          <w:szCs w:val="22"/>
        </w:rPr>
      </w:pPr>
      <w:r w:rsidRPr="00F30543">
        <w:rPr>
          <w:sz w:val="22"/>
          <w:szCs w:val="22"/>
        </w:rPr>
        <w:t>Dos</w:t>
      </w:r>
      <w:r w:rsidRPr="00F30543">
        <w:rPr>
          <w:spacing w:val="-3"/>
          <w:sz w:val="22"/>
          <w:szCs w:val="22"/>
        </w:rPr>
        <w:t xml:space="preserve"> </w:t>
      </w:r>
      <w:r w:rsidRPr="00F30543">
        <w:rPr>
          <w:sz w:val="22"/>
          <w:szCs w:val="22"/>
        </w:rPr>
        <w:t>incomparecencias</w:t>
      </w:r>
      <w:r w:rsidRPr="00F30543">
        <w:rPr>
          <w:spacing w:val="-3"/>
          <w:sz w:val="22"/>
          <w:szCs w:val="22"/>
        </w:rPr>
        <w:t xml:space="preserve"> </w:t>
      </w:r>
      <w:r w:rsidRPr="00F30543">
        <w:rPr>
          <w:sz w:val="22"/>
          <w:szCs w:val="22"/>
        </w:rPr>
        <w:t>injustificadas</w:t>
      </w:r>
      <w:r w:rsidRPr="00F30543">
        <w:rPr>
          <w:spacing w:val="-3"/>
          <w:sz w:val="22"/>
          <w:szCs w:val="22"/>
        </w:rPr>
        <w:t xml:space="preserve"> </w:t>
      </w:r>
      <w:r w:rsidRPr="00F30543">
        <w:rPr>
          <w:sz w:val="22"/>
          <w:szCs w:val="22"/>
        </w:rPr>
        <w:t>supondrán</w:t>
      </w:r>
      <w:r w:rsidRPr="00F30543">
        <w:rPr>
          <w:spacing w:val="-2"/>
          <w:sz w:val="22"/>
          <w:szCs w:val="22"/>
        </w:rPr>
        <w:t xml:space="preserve"> </w:t>
      </w:r>
      <w:r w:rsidRPr="00F30543">
        <w:rPr>
          <w:sz w:val="22"/>
          <w:szCs w:val="22"/>
        </w:rPr>
        <w:t>la</w:t>
      </w:r>
      <w:r w:rsidRPr="00F30543">
        <w:rPr>
          <w:spacing w:val="-2"/>
          <w:sz w:val="22"/>
          <w:szCs w:val="22"/>
        </w:rPr>
        <w:t xml:space="preserve"> </w:t>
      </w:r>
      <w:r w:rsidRPr="00F30543">
        <w:rPr>
          <w:sz w:val="22"/>
          <w:szCs w:val="22"/>
        </w:rPr>
        <w:t>exclusión</w:t>
      </w:r>
      <w:r w:rsidRPr="00F30543">
        <w:rPr>
          <w:spacing w:val="-1"/>
          <w:sz w:val="22"/>
          <w:szCs w:val="22"/>
        </w:rPr>
        <w:t xml:space="preserve"> </w:t>
      </w:r>
      <w:r w:rsidRPr="00F30543">
        <w:rPr>
          <w:sz w:val="22"/>
          <w:szCs w:val="22"/>
        </w:rPr>
        <w:t>del</w:t>
      </w:r>
      <w:r w:rsidRPr="00F30543">
        <w:rPr>
          <w:spacing w:val="-2"/>
          <w:sz w:val="22"/>
          <w:szCs w:val="22"/>
        </w:rPr>
        <w:t xml:space="preserve"> </w:t>
      </w:r>
      <w:r w:rsidRPr="00F30543">
        <w:rPr>
          <w:sz w:val="22"/>
          <w:szCs w:val="22"/>
        </w:rPr>
        <w:t>torneo.</w:t>
      </w:r>
    </w:p>
    <w:p w:rsidR="000D6B1E" w:rsidRPr="00F30543" w:rsidRDefault="000D6B1E">
      <w:pPr>
        <w:pStyle w:val="Textoindependiente"/>
        <w:spacing w:before="5"/>
        <w:rPr>
          <w:sz w:val="22"/>
          <w:szCs w:val="22"/>
        </w:rPr>
      </w:pPr>
    </w:p>
    <w:p w:rsidR="00637A40" w:rsidRPr="00F30543" w:rsidRDefault="003A089F" w:rsidP="00F30543">
      <w:pPr>
        <w:pStyle w:val="Textoindependiente"/>
        <w:spacing w:line="249" w:lineRule="auto"/>
        <w:ind w:left="128" w:right="857" w:hanging="11"/>
        <w:jc w:val="both"/>
        <w:rPr>
          <w:b/>
          <w:sz w:val="22"/>
          <w:szCs w:val="22"/>
        </w:rPr>
      </w:pPr>
      <w:r w:rsidRPr="00F30543">
        <w:rPr>
          <w:b/>
          <w:bCs/>
          <w:sz w:val="22"/>
          <w:szCs w:val="22"/>
        </w:rPr>
        <w:t xml:space="preserve">7.- </w:t>
      </w:r>
      <w:r w:rsidR="00637A40" w:rsidRPr="00F30543">
        <w:rPr>
          <w:b/>
          <w:sz w:val="22"/>
          <w:szCs w:val="22"/>
        </w:rPr>
        <w:t>PROTECCIÓN DE DATOS:</w:t>
      </w:r>
    </w:p>
    <w:p w:rsidR="00637A40" w:rsidRPr="00F30543" w:rsidRDefault="00637A40" w:rsidP="00637A40">
      <w:pPr>
        <w:pStyle w:val="Ttulo1"/>
        <w:ind w:right="869"/>
        <w:jc w:val="both"/>
        <w:rPr>
          <w:b w:val="0"/>
          <w:sz w:val="22"/>
          <w:szCs w:val="22"/>
        </w:rPr>
      </w:pPr>
      <w:r w:rsidRPr="00F30543">
        <w:rPr>
          <w:b w:val="0"/>
          <w:sz w:val="22"/>
          <w:szCs w:val="22"/>
        </w:rPr>
        <w:t>Conforme a la Ley Orgánica 3/2018 de Protección de Datos personales, los datos proporcionados se incorporarán a un fichero propiedad de la Agrupación Deportiva Ajedrez Móstoles para la gestión de los participantes durante la competición. Los participantes en esta Competición autorizan la publicación de sus datos personales y de sus fotografías y grabaciones audiovisuales, realizadas durante el evento, en los diferentes medios de comunicación que los organizadores</w:t>
      </w:r>
      <w:r w:rsidR="002105BC" w:rsidRPr="00F30543">
        <w:rPr>
          <w:b w:val="0"/>
          <w:sz w:val="22"/>
          <w:szCs w:val="22"/>
        </w:rPr>
        <w:t xml:space="preserve"> </w:t>
      </w:r>
      <w:r w:rsidRPr="00F30543">
        <w:rPr>
          <w:b w:val="0"/>
          <w:sz w:val="22"/>
          <w:szCs w:val="22"/>
        </w:rPr>
        <w:t>consideren oportunos para su necesaria difusión (nombres, apellidos, años de nacimiento, resultados, clasificaciones, partidas, fotografías, etc.).</w:t>
      </w:r>
    </w:p>
    <w:p w:rsidR="00637A40" w:rsidRPr="00F30543" w:rsidRDefault="00637A40" w:rsidP="00637A40">
      <w:pPr>
        <w:pStyle w:val="Ttulo1"/>
        <w:ind w:right="869"/>
        <w:jc w:val="both"/>
        <w:rPr>
          <w:b w:val="0"/>
          <w:sz w:val="22"/>
          <w:szCs w:val="22"/>
        </w:rPr>
      </w:pPr>
    </w:p>
    <w:p w:rsidR="000D6B1E" w:rsidRPr="00F30543" w:rsidRDefault="00F30543">
      <w:pPr>
        <w:pStyle w:val="Ttulo1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3A089F" w:rsidRPr="00F30543">
        <w:rPr>
          <w:sz w:val="22"/>
          <w:szCs w:val="22"/>
        </w:rPr>
        <w:t>.-</w:t>
      </w:r>
      <w:r w:rsidR="003A089F" w:rsidRPr="00F30543">
        <w:rPr>
          <w:spacing w:val="-1"/>
          <w:sz w:val="22"/>
          <w:szCs w:val="22"/>
        </w:rPr>
        <w:t xml:space="preserve"> </w:t>
      </w:r>
      <w:r w:rsidR="003A089F" w:rsidRPr="00F30543">
        <w:rPr>
          <w:sz w:val="22"/>
          <w:szCs w:val="22"/>
        </w:rPr>
        <w:t>ACEPTACIÓN</w:t>
      </w:r>
      <w:r w:rsidR="003A089F" w:rsidRPr="00F30543">
        <w:rPr>
          <w:spacing w:val="-1"/>
          <w:sz w:val="22"/>
          <w:szCs w:val="22"/>
        </w:rPr>
        <w:t xml:space="preserve"> </w:t>
      </w:r>
      <w:r w:rsidR="003A089F" w:rsidRPr="00F30543">
        <w:rPr>
          <w:sz w:val="22"/>
          <w:szCs w:val="22"/>
        </w:rPr>
        <w:t>DE</w:t>
      </w:r>
      <w:r w:rsidR="003A089F" w:rsidRPr="00F30543">
        <w:rPr>
          <w:spacing w:val="-3"/>
          <w:sz w:val="22"/>
          <w:szCs w:val="22"/>
        </w:rPr>
        <w:t xml:space="preserve"> </w:t>
      </w:r>
      <w:r w:rsidR="003A089F" w:rsidRPr="00F30543">
        <w:rPr>
          <w:sz w:val="22"/>
          <w:szCs w:val="22"/>
        </w:rPr>
        <w:t>LAS</w:t>
      </w:r>
      <w:r w:rsidR="003A089F" w:rsidRPr="00F30543">
        <w:rPr>
          <w:spacing w:val="1"/>
          <w:sz w:val="22"/>
          <w:szCs w:val="22"/>
        </w:rPr>
        <w:t xml:space="preserve"> </w:t>
      </w:r>
      <w:r w:rsidR="003A089F" w:rsidRPr="00F30543">
        <w:rPr>
          <w:sz w:val="22"/>
          <w:szCs w:val="22"/>
        </w:rPr>
        <w:t>BASES</w:t>
      </w:r>
    </w:p>
    <w:p w:rsidR="000D6B1E" w:rsidRPr="00F30543" w:rsidRDefault="003A089F">
      <w:pPr>
        <w:pStyle w:val="Textoindependiente"/>
        <w:spacing w:before="10" w:line="249" w:lineRule="auto"/>
        <w:ind w:left="128" w:right="862" w:hanging="11"/>
        <w:jc w:val="both"/>
        <w:rPr>
          <w:sz w:val="22"/>
          <w:szCs w:val="22"/>
        </w:rPr>
      </w:pPr>
      <w:r w:rsidRPr="00F30543">
        <w:rPr>
          <w:sz w:val="22"/>
          <w:szCs w:val="22"/>
        </w:rPr>
        <w:t>La participación en este torneo implica la total aceptación de estas bases</w:t>
      </w:r>
      <w:r w:rsidR="00A72710" w:rsidRPr="00F30543">
        <w:rPr>
          <w:sz w:val="22"/>
          <w:szCs w:val="22"/>
        </w:rPr>
        <w:t>.</w:t>
      </w:r>
    </w:p>
    <w:p w:rsidR="00AF214A" w:rsidRDefault="00AF214A">
      <w:pPr>
        <w:pStyle w:val="Textoindependiente"/>
        <w:spacing w:before="10" w:line="249" w:lineRule="auto"/>
        <w:ind w:left="128" w:right="862" w:hanging="11"/>
        <w:jc w:val="both"/>
      </w:pPr>
    </w:p>
    <w:p w:rsidR="000D6B1E" w:rsidRDefault="00F30543">
      <w:pPr>
        <w:pStyle w:val="Ttulo1"/>
      </w:pPr>
      <w:r>
        <w:t>9</w:t>
      </w:r>
      <w:r w:rsidR="003A089F">
        <w:t>.-</w:t>
      </w:r>
      <w:r w:rsidR="003A089F">
        <w:rPr>
          <w:spacing w:val="-2"/>
        </w:rPr>
        <w:t xml:space="preserve"> </w:t>
      </w:r>
      <w:r w:rsidR="003A089F">
        <w:t>PREMIOS:</w:t>
      </w:r>
    </w:p>
    <w:tbl>
      <w:tblPr>
        <w:tblStyle w:val="TableNormal"/>
        <w:tblW w:w="963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949"/>
        <w:gridCol w:w="461"/>
        <w:gridCol w:w="2880"/>
        <w:gridCol w:w="1656"/>
      </w:tblGrid>
      <w:tr w:rsidR="00D3361A" w:rsidRPr="00D3361A" w:rsidTr="00D3361A">
        <w:trPr>
          <w:trHeight w:val="604"/>
        </w:trPr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 w:rsidP="00637A40">
            <w:pPr>
              <w:pStyle w:val="TableParagraph"/>
              <w:ind w:left="985" w:right="970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1"/>
                <w:sz w:val="20"/>
              </w:rPr>
              <w:t xml:space="preserve"> </w:t>
            </w:r>
            <w:r w:rsidR="00637A40">
              <w:rPr>
                <w:spacing w:val="-1"/>
                <w:sz w:val="20"/>
              </w:rPr>
              <w:t xml:space="preserve"> G</w:t>
            </w:r>
            <w:r w:rsidRPr="00D3361A">
              <w:rPr>
                <w:sz w:val="20"/>
              </w:rPr>
              <w:t>eneral</w:t>
            </w:r>
          </w:p>
        </w:tc>
        <w:tc>
          <w:tcPr>
            <w:tcW w:w="1949" w:type="dxa"/>
            <w:tcBorders>
              <w:left w:val="single" w:sz="8" w:space="0" w:color="000000"/>
              <w:bottom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271" w:right="269"/>
              <w:rPr>
                <w:sz w:val="20"/>
              </w:rPr>
            </w:pPr>
            <w:r w:rsidRPr="00D3361A">
              <w:rPr>
                <w:b/>
                <w:sz w:val="20"/>
              </w:rPr>
              <w:t>80</w:t>
            </w:r>
            <w:r w:rsidRPr="00D3361A">
              <w:rPr>
                <w:sz w:val="20"/>
              </w:rPr>
              <w:t xml:space="preserve"> € +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Trofeo</w:t>
            </w:r>
          </w:p>
        </w:tc>
        <w:tc>
          <w:tcPr>
            <w:tcW w:w="461" w:type="dxa"/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217" w:right="209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sub 2000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(Estándar y</w:t>
            </w:r>
            <w:r w:rsidRPr="00D3361A">
              <w:rPr>
                <w:spacing w:val="-6"/>
                <w:sz w:val="20"/>
              </w:rPr>
              <w:t xml:space="preserve"> </w:t>
            </w:r>
            <w:proofErr w:type="spellStart"/>
            <w:r w:rsidRPr="00D3361A">
              <w:rPr>
                <w:sz w:val="20"/>
              </w:rPr>
              <w:t>Blitz</w:t>
            </w:r>
            <w:proofErr w:type="spellEnd"/>
            <w:r w:rsidRPr="00D3361A">
              <w:rPr>
                <w:sz w:val="20"/>
              </w:rPr>
              <w:t>)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543" w:right="536"/>
              <w:rPr>
                <w:sz w:val="20"/>
              </w:rPr>
            </w:pPr>
            <w:r w:rsidRPr="00D3361A">
              <w:rPr>
                <w:sz w:val="20"/>
              </w:rPr>
              <w:t>Trofeo</w:t>
            </w:r>
          </w:p>
        </w:tc>
      </w:tr>
      <w:tr w:rsidR="00D3361A" w:rsidRPr="00D3361A" w:rsidTr="00D3361A">
        <w:trPr>
          <w:trHeight w:val="601"/>
        </w:trPr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spacing w:before="0"/>
              <w:ind w:left="985" w:right="970"/>
              <w:rPr>
                <w:sz w:val="20"/>
              </w:rPr>
            </w:pPr>
            <w:r w:rsidRPr="00D3361A">
              <w:rPr>
                <w:sz w:val="20"/>
              </w:rPr>
              <w:t>2º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General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spacing w:before="0"/>
              <w:ind w:left="725" w:right="713"/>
              <w:rPr>
                <w:sz w:val="20"/>
              </w:rPr>
            </w:pPr>
            <w:r w:rsidRPr="00D3361A">
              <w:rPr>
                <w:b/>
                <w:sz w:val="20"/>
              </w:rPr>
              <w:t>50</w:t>
            </w:r>
            <w:r w:rsidRPr="00D3361A">
              <w:rPr>
                <w:sz w:val="20"/>
              </w:rPr>
              <w:t xml:space="preserve"> €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spacing w:before="0"/>
              <w:ind w:left="211" w:right="205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sub 1800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(Estándar y</w:t>
            </w:r>
            <w:r w:rsidRPr="00D3361A">
              <w:rPr>
                <w:spacing w:val="-6"/>
                <w:sz w:val="20"/>
              </w:rPr>
              <w:t xml:space="preserve"> </w:t>
            </w:r>
            <w:proofErr w:type="spellStart"/>
            <w:r w:rsidRPr="00D3361A">
              <w:rPr>
                <w:sz w:val="20"/>
              </w:rPr>
              <w:t>Blitz</w:t>
            </w:r>
            <w:proofErr w:type="spellEnd"/>
            <w:r w:rsidRPr="00D3361A">
              <w:rPr>
                <w:sz w:val="20"/>
              </w:rPr>
              <w:t>)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141"/>
              <w:ind w:left="455" w:right="448"/>
              <w:rPr>
                <w:sz w:val="20"/>
              </w:rPr>
            </w:pPr>
            <w:r w:rsidRPr="00D3361A">
              <w:rPr>
                <w:sz w:val="20"/>
              </w:rPr>
              <w:t>Trofeo</w:t>
            </w:r>
          </w:p>
        </w:tc>
      </w:tr>
      <w:tr w:rsidR="00D3361A" w:rsidRPr="00D3361A" w:rsidTr="00D3361A">
        <w:trPr>
          <w:trHeight w:val="594"/>
        </w:trPr>
        <w:tc>
          <w:tcPr>
            <w:tcW w:w="2692" w:type="dxa"/>
            <w:tcBorders>
              <w:top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spacing w:before="0"/>
              <w:ind w:left="985" w:right="970"/>
              <w:rPr>
                <w:sz w:val="20"/>
              </w:rPr>
            </w:pPr>
            <w:r w:rsidRPr="00D3361A">
              <w:rPr>
                <w:sz w:val="20"/>
              </w:rPr>
              <w:t>3º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General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141"/>
              <w:ind w:left="725" w:right="713"/>
              <w:rPr>
                <w:sz w:val="20"/>
              </w:rPr>
            </w:pPr>
            <w:r w:rsidRPr="00D3361A">
              <w:rPr>
                <w:b/>
                <w:sz w:val="20"/>
              </w:rPr>
              <w:t>30</w:t>
            </w:r>
            <w:r w:rsidRPr="00D3361A">
              <w:rPr>
                <w:sz w:val="20"/>
              </w:rPr>
              <w:t xml:space="preserve"> €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jc w:val="left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spacing w:before="0"/>
              <w:ind w:left="212" w:right="205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sub 1700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(Estándar y</w:t>
            </w:r>
            <w:r w:rsidRPr="00D3361A">
              <w:rPr>
                <w:spacing w:val="-5"/>
                <w:sz w:val="20"/>
              </w:rPr>
              <w:t xml:space="preserve"> </w:t>
            </w:r>
            <w:proofErr w:type="spellStart"/>
            <w:r w:rsidRPr="00D3361A">
              <w:rPr>
                <w:sz w:val="20"/>
              </w:rPr>
              <w:t>Blitz</w:t>
            </w:r>
            <w:proofErr w:type="spellEnd"/>
            <w:r w:rsidRPr="00D3361A">
              <w:rPr>
                <w:sz w:val="20"/>
              </w:rPr>
              <w:t>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141"/>
              <w:ind w:left="455" w:right="451"/>
              <w:rPr>
                <w:sz w:val="20"/>
              </w:rPr>
            </w:pPr>
            <w:r w:rsidRPr="00D3361A">
              <w:rPr>
                <w:sz w:val="20"/>
              </w:rPr>
              <w:t>Trofeo</w:t>
            </w:r>
          </w:p>
        </w:tc>
      </w:tr>
      <w:tr w:rsidR="00D3361A" w:rsidRPr="00D3361A" w:rsidTr="00D3361A">
        <w:trPr>
          <w:trHeight w:val="596"/>
        </w:trPr>
        <w:tc>
          <w:tcPr>
            <w:tcW w:w="2692" w:type="dxa"/>
            <w:tcBorders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985" w:right="970"/>
              <w:rPr>
                <w:sz w:val="20"/>
              </w:rPr>
            </w:pPr>
            <w:r w:rsidRPr="00D3361A">
              <w:rPr>
                <w:sz w:val="20"/>
              </w:rPr>
              <w:t>4º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General</w:t>
            </w:r>
          </w:p>
        </w:tc>
        <w:tc>
          <w:tcPr>
            <w:tcW w:w="1949" w:type="dxa"/>
            <w:tcBorders>
              <w:lef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149"/>
              <w:ind w:left="271" w:right="264"/>
              <w:rPr>
                <w:sz w:val="20"/>
              </w:rPr>
            </w:pPr>
            <w:r w:rsidRPr="00D3361A">
              <w:rPr>
                <w:b/>
                <w:sz w:val="20"/>
              </w:rPr>
              <w:t>25</w:t>
            </w:r>
            <w:r w:rsidRPr="00D3361A">
              <w:rPr>
                <w:sz w:val="20"/>
              </w:rPr>
              <w:t xml:space="preserve"> €</w:t>
            </w:r>
          </w:p>
        </w:tc>
        <w:tc>
          <w:tcPr>
            <w:tcW w:w="461" w:type="dxa"/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194" w:right="187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sub 1600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(Estándar y</w:t>
            </w:r>
            <w:r w:rsidRPr="00D3361A">
              <w:rPr>
                <w:spacing w:val="-5"/>
                <w:sz w:val="20"/>
              </w:rPr>
              <w:t xml:space="preserve"> </w:t>
            </w:r>
            <w:proofErr w:type="spellStart"/>
            <w:r w:rsidRPr="00D3361A">
              <w:rPr>
                <w:sz w:val="20"/>
              </w:rPr>
              <w:t>Blitz</w:t>
            </w:r>
            <w:proofErr w:type="spellEnd"/>
            <w:r w:rsidRPr="00D3361A">
              <w:rPr>
                <w:sz w:val="20"/>
              </w:rPr>
              <w:t>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453" w:right="455"/>
              <w:rPr>
                <w:sz w:val="20"/>
              </w:rPr>
            </w:pPr>
            <w:r w:rsidRPr="00D3361A">
              <w:rPr>
                <w:sz w:val="20"/>
              </w:rPr>
              <w:t>Trofeo</w:t>
            </w:r>
          </w:p>
        </w:tc>
      </w:tr>
      <w:tr w:rsidR="00D3361A" w:rsidRPr="00D3361A" w:rsidTr="00D3361A">
        <w:trPr>
          <w:trHeight w:val="601"/>
        </w:trPr>
        <w:tc>
          <w:tcPr>
            <w:tcW w:w="2692" w:type="dxa"/>
            <w:tcBorders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985" w:right="970"/>
              <w:rPr>
                <w:sz w:val="20"/>
              </w:rPr>
            </w:pPr>
            <w:r w:rsidRPr="00D3361A">
              <w:rPr>
                <w:sz w:val="20"/>
              </w:rPr>
              <w:t>5º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General</w:t>
            </w:r>
          </w:p>
        </w:tc>
        <w:tc>
          <w:tcPr>
            <w:tcW w:w="1949" w:type="dxa"/>
            <w:tcBorders>
              <w:lef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149"/>
              <w:ind w:left="271" w:right="267"/>
              <w:rPr>
                <w:sz w:val="20"/>
              </w:rPr>
            </w:pPr>
            <w:r w:rsidRPr="00D3361A">
              <w:rPr>
                <w:b/>
                <w:sz w:val="20"/>
              </w:rPr>
              <w:t>20</w:t>
            </w:r>
            <w:r w:rsidRPr="00D3361A">
              <w:rPr>
                <w:sz w:val="20"/>
              </w:rPr>
              <w:t xml:space="preserve"> €</w:t>
            </w:r>
          </w:p>
        </w:tc>
        <w:tc>
          <w:tcPr>
            <w:tcW w:w="461" w:type="dxa"/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righ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 w:rsidP="00D3361A">
            <w:pPr>
              <w:pStyle w:val="TableParagraph"/>
              <w:ind w:left="197" w:right="187"/>
              <w:rPr>
                <w:sz w:val="20"/>
              </w:rPr>
            </w:pPr>
            <w:r w:rsidRPr="00D3361A">
              <w:rPr>
                <w:sz w:val="20"/>
              </w:rPr>
              <w:t>1º</w:t>
            </w:r>
            <w:r w:rsidRPr="00D3361A">
              <w:rPr>
                <w:spacing w:val="-2"/>
                <w:sz w:val="20"/>
              </w:rPr>
              <w:t xml:space="preserve"> </w:t>
            </w:r>
            <w:r w:rsidRPr="00D3361A">
              <w:rPr>
                <w:sz w:val="20"/>
              </w:rPr>
              <w:t>Club A.D. Ajedrez</w:t>
            </w:r>
            <w:r w:rsidRPr="00D3361A">
              <w:rPr>
                <w:spacing w:val="-1"/>
                <w:sz w:val="20"/>
              </w:rPr>
              <w:t xml:space="preserve"> </w:t>
            </w:r>
            <w:r w:rsidRPr="00D3361A">
              <w:rPr>
                <w:sz w:val="20"/>
              </w:rPr>
              <w:t>Móstoles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</w:tcBorders>
          </w:tcPr>
          <w:p w:rsidR="00D3361A" w:rsidRPr="00D3361A" w:rsidRDefault="00D3361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3361A" w:rsidRPr="00D3361A" w:rsidRDefault="00D3361A">
            <w:pPr>
              <w:pStyle w:val="TableParagraph"/>
              <w:ind w:left="455" w:right="455"/>
              <w:rPr>
                <w:sz w:val="20"/>
              </w:rPr>
            </w:pPr>
            <w:r w:rsidRPr="00D3361A">
              <w:rPr>
                <w:sz w:val="20"/>
              </w:rPr>
              <w:t>Trofeo</w:t>
            </w:r>
          </w:p>
        </w:tc>
      </w:tr>
    </w:tbl>
    <w:p w:rsidR="000D6B1E" w:rsidRPr="00F30543" w:rsidRDefault="000D6B1E">
      <w:pPr>
        <w:pStyle w:val="Textoindependiente"/>
        <w:spacing w:before="1"/>
        <w:rPr>
          <w:b/>
          <w:sz w:val="22"/>
          <w:szCs w:val="22"/>
        </w:rPr>
      </w:pPr>
    </w:p>
    <w:p w:rsidR="000D6B1E" w:rsidRPr="00F30543" w:rsidRDefault="003A089F">
      <w:pPr>
        <w:pStyle w:val="Textoindependiente"/>
        <w:spacing w:line="259" w:lineRule="auto"/>
        <w:ind w:left="133" w:right="1167" w:firstLine="50"/>
        <w:rPr>
          <w:sz w:val="22"/>
          <w:szCs w:val="22"/>
        </w:rPr>
      </w:pPr>
      <w:r w:rsidRPr="00F30543">
        <w:rPr>
          <w:sz w:val="22"/>
          <w:szCs w:val="22"/>
        </w:rPr>
        <w:t>Los premios no serán acumulables y en caso de optar a dos de ellos, se entregará el de mayor cuantía económica y a</w:t>
      </w:r>
      <w:r w:rsidRPr="00F30543">
        <w:rPr>
          <w:spacing w:val="-47"/>
          <w:sz w:val="22"/>
          <w:szCs w:val="22"/>
        </w:rPr>
        <w:t xml:space="preserve"> </w:t>
      </w:r>
      <w:r w:rsidRPr="00F30543">
        <w:rPr>
          <w:sz w:val="22"/>
          <w:szCs w:val="22"/>
        </w:rPr>
        <w:t>igualdad,</w:t>
      </w:r>
      <w:r w:rsidRPr="00F30543">
        <w:rPr>
          <w:spacing w:val="-1"/>
          <w:sz w:val="22"/>
          <w:szCs w:val="22"/>
        </w:rPr>
        <w:t xml:space="preserve"> </w:t>
      </w:r>
      <w:r w:rsidRPr="00F30543">
        <w:rPr>
          <w:sz w:val="22"/>
          <w:szCs w:val="22"/>
        </w:rPr>
        <w:t>en</w:t>
      </w:r>
      <w:r w:rsidRPr="00F30543">
        <w:rPr>
          <w:spacing w:val="-1"/>
          <w:sz w:val="22"/>
          <w:szCs w:val="22"/>
        </w:rPr>
        <w:t xml:space="preserve"> </w:t>
      </w:r>
      <w:r w:rsidRPr="00F30543">
        <w:rPr>
          <w:sz w:val="22"/>
          <w:szCs w:val="22"/>
        </w:rPr>
        <w:t>el orden</w:t>
      </w:r>
      <w:r w:rsidRPr="00F30543">
        <w:rPr>
          <w:spacing w:val="-1"/>
          <w:sz w:val="22"/>
          <w:szCs w:val="22"/>
        </w:rPr>
        <w:t xml:space="preserve"> </w:t>
      </w:r>
      <w:r w:rsidRPr="00F30543">
        <w:rPr>
          <w:sz w:val="22"/>
          <w:szCs w:val="22"/>
        </w:rPr>
        <w:t>que indica esta</w:t>
      </w:r>
      <w:r w:rsidRPr="00F30543">
        <w:rPr>
          <w:spacing w:val="-1"/>
          <w:sz w:val="22"/>
          <w:szCs w:val="22"/>
        </w:rPr>
        <w:t xml:space="preserve"> </w:t>
      </w:r>
      <w:r w:rsidRPr="00F30543">
        <w:rPr>
          <w:sz w:val="22"/>
          <w:szCs w:val="22"/>
        </w:rPr>
        <w:t>tabla.</w:t>
      </w:r>
    </w:p>
    <w:p w:rsidR="000D6B1E" w:rsidRDefault="000D6B1E">
      <w:pPr>
        <w:pStyle w:val="Textoindependiente"/>
        <w:rPr>
          <w:sz w:val="22"/>
        </w:rPr>
      </w:pPr>
    </w:p>
    <w:p w:rsidR="00AF214A" w:rsidRDefault="00AF214A">
      <w:pPr>
        <w:pStyle w:val="Textoindependiente"/>
        <w:rPr>
          <w:sz w:val="22"/>
        </w:rPr>
      </w:pPr>
    </w:p>
    <w:p w:rsidR="00AF214A" w:rsidRDefault="00AF214A">
      <w:pPr>
        <w:pStyle w:val="Textoindependiente"/>
        <w:rPr>
          <w:sz w:val="22"/>
        </w:rPr>
      </w:pPr>
    </w:p>
    <w:p w:rsidR="00AF214A" w:rsidRDefault="00637A40">
      <w:pPr>
        <w:pStyle w:val="Textoindependiente"/>
        <w:rPr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251661824" behindDoc="0" locked="0" layoutInCell="1" allowOverlap="1" wp14:anchorId="6F0D6E9E" wp14:editId="7159870D">
            <wp:simplePos x="0" y="0"/>
            <wp:positionH relativeFrom="page">
              <wp:posOffset>933450</wp:posOffset>
            </wp:positionH>
            <wp:positionV relativeFrom="paragraph">
              <wp:posOffset>59690</wp:posOffset>
            </wp:positionV>
            <wp:extent cx="876300" cy="133686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710" w:rsidRDefault="00AF214A" w:rsidP="00637A40">
      <w:pPr>
        <w:spacing w:before="67"/>
        <w:ind w:left="1558" w:firstLine="602"/>
        <w:rPr>
          <w:sz w:val="24"/>
          <w:szCs w:val="24"/>
        </w:rPr>
      </w:pPr>
      <w:r w:rsidRPr="00A72710">
        <w:rPr>
          <w:b/>
          <w:sz w:val="24"/>
          <w:szCs w:val="24"/>
        </w:rPr>
        <w:t>Organiza:</w:t>
      </w:r>
      <w:r w:rsidRPr="00A72710">
        <w:rPr>
          <w:b/>
          <w:spacing w:val="-2"/>
          <w:sz w:val="24"/>
          <w:szCs w:val="24"/>
        </w:rPr>
        <w:t xml:space="preserve"> </w:t>
      </w:r>
      <w:r w:rsidRPr="00A72710">
        <w:rPr>
          <w:sz w:val="24"/>
          <w:szCs w:val="24"/>
        </w:rPr>
        <w:t>Agrupación</w:t>
      </w:r>
      <w:r w:rsidRPr="00A72710">
        <w:rPr>
          <w:spacing w:val="-2"/>
          <w:sz w:val="24"/>
          <w:szCs w:val="24"/>
        </w:rPr>
        <w:t xml:space="preserve"> </w:t>
      </w:r>
      <w:r w:rsidRPr="00A72710">
        <w:rPr>
          <w:sz w:val="24"/>
          <w:szCs w:val="24"/>
        </w:rPr>
        <w:t>Deportiva</w:t>
      </w:r>
      <w:r w:rsidRPr="00A72710">
        <w:rPr>
          <w:spacing w:val="-1"/>
          <w:sz w:val="24"/>
          <w:szCs w:val="24"/>
        </w:rPr>
        <w:t xml:space="preserve"> </w:t>
      </w:r>
      <w:r w:rsidRPr="00A72710">
        <w:rPr>
          <w:sz w:val="24"/>
          <w:szCs w:val="24"/>
        </w:rPr>
        <w:t>Ajedrez</w:t>
      </w:r>
      <w:r w:rsidRPr="00A72710">
        <w:rPr>
          <w:spacing w:val="-3"/>
          <w:sz w:val="24"/>
          <w:szCs w:val="24"/>
        </w:rPr>
        <w:t xml:space="preserve"> </w:t>
      </w:r>
      <w:r w:rsidRPr="00A72710">
        <w:rPr>
          <w:sz w:val="24"/>
          <w:szCs w:val="24"/>
        </w:rPr>
        <w:t xml:space="preserve">Móstoles. </w:t>
      </w:r>
    </w:p>
    <w:p w:rsidR="00A72710" w:rsidRDefault="00A72710" w:rsidP="00AF214A">
      <w:pPr>
        <w:spacing w:before="67"/>
        <w:ind w:left="118"/>
        <w:rPr>
          <w:b/>
          <w:sz w:val="24"/>
          <w:szCs w:val="24"/>
        </w:rPr>
      </w:pPr>
    </w:p>
    <w:p w:rsidR="00AF214A" w:rsidRPr="00A72710" w:rsidRDefault="00637A40" w:rsidP="00637A40">
      <w:pPr>
        <w:spacing w:before="67"/>
        <w:ind w:left="1558" w:firstLine="602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0" distR="0" simplePos="0" relativeHeight="251664896" behindDoc="0" locked="0" layoutInCell="1" allowOverlap="1" wp14:anchorId="34BA4C43" wp14:editId="6A0C8353">
            <wp:simplePos x="0" y="0"/>
            <wp:positionH relativeFrom="page">
              <wp:posOffset>4588240</wp:posOffset>
            </wp:positionH>
            <wp:positionV relativeFrom="paragraph">
              <wp:posOffset>50165</wp:posOffset>
            </wp:positionV>
            <wp:extent cx="2077355" cy="56197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5" cy="56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14A" w:rsidRPr="00A72710">
        <w:rPr>
          <w:b/>
          <w:sz w:val="24"/>
          <w:szCs w:val="24"/>
        </w:rPr>
        <w:t>Colabora:</w:t>
      </w:r>
      <w:r w:rsidR="00A72710">
        <w:rPr>
          <w:b/>
          <w:sz w:val="24"/>
          <w:szCs w:val="24"/>
        </w:rPr>
        <w:t xml:space="preserve"> </w:t>
      </w:r>
      <w:r w:rsidR="00AF214A" w:rsidRPr="00A72710">
        <w:rPr>
          <w:sz w:val="24"/>
          <w:szCs w:val="24"/>
        </w:rPr>
        <w:t>Ayuntamiento</w:t>
      </w:r>
      <w:r w:rsidR="00AF214A" w:rsidRPr="00A72710">
        <w:rPr>
          <w:spacing w:val="-4"/>
          <w:sz w:val="24"/>
          <w:szCs w:val="24"/>
        </w:rPr>
        <w:t xml:space="preserve"> </w:t>
      </w:r>
      <w:r w:rsidR="00AF214A" w:rsidRPr="00A72710">
        <w:rPr>
          <w:sz w:val="24"/>
          <w:szCs w:val="24"/>
        </w:rPr>
        <w:t>de</w:t>
      </w:r>
      <w:r w:rsidR="00AF214A" w:rsidRPr="00A72710">
        <w:rPr>
          <w:spacing w:val="-4"/>
          <w:sz w:val="24"/>
          <w:szCs w:val="24"/>
        </w:rPr>
        <w:t xml:space="preserve"> </w:t>
      </w:r>
      <w:r w:rsidR="00AF214A" w:rsidRPr="00A72710">
        <w:rPr>
          <w:sz w:val="24"/>
          <w:szCs w:val="24"/>
        </w:rPr>
        <w:t>Móstoles</w:t>
      </w:r>
    </w:p>
    <w:p w:rsidR="00AF214A" w:rsidRPr="00A72710" w:rsidRDefault="00AF214A">
      <w:pPr>
        <w:pStyle w:val="Textoindependiente"/>
        <w:rPr>
          <w:sz w:val="24"/>
          <w:szCs w:val="24"/>
        </w:rPr>
      </w:pPr>
    </w:p>
    <w:sectPr w:rsidR="00AF214A" w:rsidRPr="00A72710" w:rsidSect="003A089F">
      <w:pgSz w:w="11910" w:h="16840"/>
      <w:pgMar w:top="284" w:right="260" w:bottom="1134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E"/>
    <w:rsid w:val="000D6B1E"/>
    <w:rsid w:val="001B6338"/>
    <w:rsid w:val="00207E16"/>
    <w:rsid w:val="002105BC"/>
    <w:rsid w:val="00235C24"/>
    <w:rsid w:val="003A089F"/>
    <w:rsid w:val="004102ED"/>
    <w:rsid w:val="005A44D7"/>
    <w:rsid w:val="00637A40"/>
    <w:rsid w:val="006E15A1"/>
    <w:rsid w:val="00972A9E"/>
    <w:rsid w:val="00A72710"/>
    <w:rsid w:val="00AF214A"/>
    <w:rsid w:val="00BD792F"/>
    <w:rsid w:val="00CE6493"/>
    <w:rsid w:val="00D3361A"/>
    <w:rsid w:val="00F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E66D-949E-4B62-87B3-DC97F80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86"/>
      <w:ind w:right="1521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character" w:styleId="Hipervnculo">
    <w:name w:val="Hyperlink"/>
    <w:basedOn w:val="Fuentedeprrafopredeter"/>
    <w:uiPriority w:val="99"/>
    <w:unhideWhenUsed/>
    <w:rsid w:val="00D3361A"/>
    <w:rPr>
      <w:color w:val="0000FF" w:themeColor="hyperlink"/>
      <w:u w:val="single"/>
    </w:rPr>
  </w:style>
  <w:style w:type="character" w:customStyle="1" w:styleId="markedcontent">
    <w:name w:val="markedcontent"/>
    <w:basedOn w:val="Fuentedeprrafopredeter"/>
    <w:rsid w:val="00D3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cionesajedrezmostol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jairo-pc</dc:creator>
  <cp:lastModifiedBy>USUARIO</cp:lastModifiedBy>
  <cp:revision>3</cp:revision>
  <cp:lastPrinted>2021-09-14T16:02:00Z</cp:lastPrinted>
  <dcterms:created xsi:type="dcterms:W3CDTF">2022-05-02T18:18:00Z</dcterms:created>
  <dcterms:modified xsi:type="dcterms:W3CDTF">2022-05-03T17:13:00Z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